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6050C" w14:textId="1FA03D10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22D47">
        <w:rPr>
          <w:rFonts w:ascii="Times New Roman" w:hAnsi="Times New Roman" w:cs="Times New Roman"/>
          <w:b/>
          <w:bCs/>
        </w:rPr>
        <w:t>8</w:t>
      </w:r>
      <w:bookmarkStart w:id="0" w:name="_GoBack"/>
      <w:bookmarkEnd w:id="0"/>
      <w:r w:rsidR="00EF4432">
        <w:rPr>
          <w:rFonts w:ascii="Times New Roman" w:hAnsi="Times New Roman" w:cs="Times New Roman"/>
          <w:b/>
          <w:bCs/>
        </w:rPr>
        <w:t xml:space="preserve"> do SWZ</w:t>
      </w:r>
    </w:p>
    <w:p w14:paraId="4B0C7EC4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39680423" w14:textId="34E9BB8F" w:rsidR="001B245B" w:rsidRPr="001B245B" w:rsidRDefault="00EF4432" w:rsidP="00EF4432">
      <w:pPr>
        <w:tabs>
          <w:tab w:val="left" w:pos="1015"/>
          <w:tab w:val="center" w:pos="4819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1B245B"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667391DF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7AB00C13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CC1C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077228C6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92EBD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14:paraId="3C6DEAD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FD66D1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40237C9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C6FB560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8DFBC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66006A8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9031B6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473F02E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14:paraId="575F328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2848E8">
        <w:rPr>
          <w:rFonts w:ascii="Times New Roman" w:hAnsi="Times New Roman" w:cs="Times New Roman"/>
          <w:sz w:val="20"/>
          <w:szCs w:val="20"/>
        </w:rPr>
        <w:t>505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221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882</w:t>
      </w:r>
    </w:p>
    <w:p w14:paraId="7A216FDA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CCFB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25C9E67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4D9C45B7" w14:textId="50C14B2C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ustawa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roku Prawo zamówień  publicznych (tj. Dz. U. 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>ze zm.)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7F2B646E" w14:textId="2DD676D0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</w:t>
      </w:r>
      <w:r w:rsidR="00CB5647">
        <w:rPr>
          <w:rFonts w:ascii="Times New Roman" w:hAnsi="Times New Roman" w:cs="Times New Roman"/>
          <w:sz w:val="20"/>
          <w:szCs w:val="20"/>
        </w:rPr>
        <w:t>20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1282 ze zm. 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3EB8BFD4" w14:textId="7E312A3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</w:t>
      </w:r>
      <w:r w:rsidR="00BC0D8E">
        <w:rPr>
          <w:rFonts w:ascii="Times New Roman" w:hAnsi="Times New Roman" w:cs="Times New Roman"/>
          <w:sz w:val="20"/>
          <w:szCs w:val="20"/>
        </w:rPr>
        <w:t xml:space="preserve">20 r.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BC0D8E">
        <w:rPr>
          <w:rFonts w:ascii="Times New Roman" w:hAnsi="Times New Roman" w:cs="Times New Roman"/>
          <w:sz w:val="20"/>
          <w:szCs w:val="20"/>
        </w:rPr>
        <w:t>164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14:paraId="50A4093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001B38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1C523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198C10C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6B61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0B8E1D9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6611B5C4" w14:textId="11F5D04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</w:t>
      </w:r>
      <w:r w:rsidR="00CB5647">
        <w:rPr>
          <w:rFonts w:ascii="Times New Roman" w:hAnsi="Times New Roman" w:cs="Times New Roman"/>
          <w:sz w:val="20"/>
          <w:szCs w:val="20"/>
        </w:rPr>
        <w:t xml:space="preserve"> 18 </w:t>
      </w:r>
      <w:r w:rsidRPr="002848E8">
        <w:rPr>
          <w:rFonts w:ascii="Times New Roman" w:hAnsi="Times New Roman" w:cs="Times New Roman"/>
          <w:sz w:val="20"/>
          <w:szCs w:val="20"/>
        </w:rPr>
        <w:t xml:space="preserve">ust </w:t>
      </w:r>
      <w:r w:rsidR="00CB5647">
        <w:rPr>
          <w:rFonts w:ascii="Times New Roman" w:hAnsi="Times New Roman" w:cs="Times New Roman"/>
          <w:sz w:val="20"/>
          <w:szCs w:val="20"/>
        </w:rPr>
        <w:t>5</w:t>
      </w:r>
      <w:r w:rsidRPr="002848E8">
        <w:rPr>
          <w:rFonts w:ascii="Times New Roman" w:hAnsi="Times New Roman" w:cs="Times New Roman"/>
          <w:sz w:val="20"/>
          <w:szCs w:val="20"/>
        </w:rPr>
        <w:t xml:space="preserve"> pkt 1 i 2 ustawy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r. Prawo zamówień publicznych (tj. Dz. U 20</w:t>
      </w:r>
      <w:r w:rsidR="00BC0D8E">
        <w:rPr>
          <w:rFonts w:ascii="Times New Roman" w:hAnsi="Times New Roman" w:cs="Times New Roman"/>
          <w:sz w:val="20"/>
          <w:szCs w:val="20"/>
        </w:rPr>
        <w:t xml:space="preserve">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ze zm.) </w:t>
      </w:r>
    </w:p>
    <w:p w14:paraId="50771BD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Odbiorców tych obowiązuje klauzula zachowania poufności pozyskanych w takich okolicznościach wszelkich danych, w tym danych osobowych.</w:t>
      </w:r>
    </w:p>
    <w:p w14:paraId="0473AF59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51A8B3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465B014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14:paraId="2C4C4A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5C363F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33DFE8FB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2FF9B9A1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1A53242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029F2E76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2FC6181F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5D981A08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2F2B7B4D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225FD0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76680CDD" w14:textId="0AD0C0D6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="00C1537A">
        <w:rPr>
          <w:rFonts w:ascii="Times New Roman" w:hAnsi="Times New Roman" w:cs="Times New Roman"/>
          <w:sz w:val="20"/>
          <w:szCs w:val="20"/>
        </w:rPr>
        <w:t>ze zm.</w:t>
      </w:r>
      <w:r w:rsidRPr="002848E8">
        <w:rPr>
          <w:rFonts w:ascii="Times New Roman" w:hAnsi="Times New Roman" w:cs="Times New Roman"/>
          <w:sz w:val="20"/>
          <w:szCs w:val="20"/>
        </w:rPr>
        <w:t xml:space="preserve">) oraz wydanych do niej przepisów wykonawczych, a w szczególności na podstawie 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</w:t>
      </w:r>
      <w:r w:rsidR="00BC0D8E">
        <w:rPr>
          <w:rFonts w:ascii="Times New Roman" w:hAnsi="Times New Roman" w:cs="Times New Roman"/>
          <w:sz w:val="20"/>
          <w:szCs w:val="20"/>
        </w:rPr>
        <w:t>20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0D8E">
        <w:rPr>
          <w:rFonts w:ascii="Times New Roman" w:hAnsi="Times New Roman" w:cs="Times New Roman"/>
          <w:sz w:val="20"/>
          <w:szCs w:val="20"/>
        </w:rPr>
        <w:t>1282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01A54">
      <w:headerReference w:type="default" r:id="rId8"/>
      <w:footerReference w:type="default" r:id="rId9"/>
      <w:pgSz w:w="11906" w:h="16838"/>
      <w:pgMar w:top="1276" w:right="1133" w:bottom="1560" w:left="1134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61205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315F67E2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44A799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FB7731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FB7731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28402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C2C49E0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08E66A" w14:textId="6C3057B5" w:rsidR="00D01A54" w:rsidRDefault="00D01A54" w:rsidP="00D01A54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B22D47">
      <w:rPr>
        <w:sz w:val="18"/>
        <w:szCs w:val="18"/>
      </w:rPr>
      <w:t>DEZ/Z/341/ZP –40</w:t>
    </w:r>
    <w:r>
      <w:rPr>
        <w:sz w:val="18"/>
        <w:szCs w:val="18"/>
      </w:rPr>
      <w:t>/2022</w:t>
    </w:r>
  </w:p>
  <w:p w14:paraId="46B197AF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720C6"/>
    <w:rsid w:val="000E3EA2"/>
    <w:rsid w:val="001A0AB1"/>
    <w:rsid w:val="001B245B"/>
    <w:rsid w:val="00210284"/>
    <w:rsid w:val="0021121E"/>
    <w:rsid w:val="00240D12"/>
    <w:rsid w:val="002848E8"/>
    <w:rsid w:val="003C3F1D"/>
    <w:rsid w:val="00417FAD"/>
    <w:rsid w:val="004C4307"/>
    <w:rsid w:val="00546CCB"/>
    <w:rsid w:val="005605AA"/>
    <w:rsid w:val="00581BD2"/>
    <w:rsid w:val="005F414B"/>
    <w:rsid w:val="00656FE5"/>
    <w:rsid w:val="006A06D9"/>
    <w:rsid w:val="006A418B"/>
    <w:rsid w:val="006B34A1"/>
    <w:rsid w:val="006D767C"/>
    <w:rsid w:val="007219C8"/>
    <w:rsid w:val="007275F9"/>
    <w:rsid w:val="00734D4D"/>
    <w:rsid w:val="00750FB6"/>
    <w:rsid w:val="00753D46"/>
    <w:rsid w:val="00765914"/>
    <w:rsid w:val="00837263"/>
    <w:rsid w:val="009051AA"/>
    <w:rsid w:val="009C2098"/>
    <w:rsid w:val="009D7381"/>
    <w:rsid w:val="00AA4916"/>
    <w:rsid w:val="00B22D47"/>
    <w:rsid w:val="00B46360"/>
    <w:rsid w:val="00B46E30"/>
    <w:rsid w:val="00BB3949"/>
    <w:rsid w:val="00BC0D8E"/>
    <w:rsid w:val="00C052A1"/>
    <w:rsid w:val="00C1537A"/>
    <w:rsid w:val="00C77A9C"/>
    <w:rsid w:val="00CB428D"/>
    <w:rsid w:val="00CB5647"/>
    <w:rsid w:val="00CB6A85"/>
    <w:rsid w:val="00D01A54"/>
    <w:rsid w:val="00D5131B"/>
    <w:rsid w:val="00D5412B"/>
    <w:rsid w:val="00DB5277"/>
    <w:rsid w:val="00DC2CF0"/>
    <w:rsid w:val="00E21B56"/>
    <w:rsid w:val="00E30DD8"/>
    <w:rsid w:val="00E667FF"/>
    <w:rsid w:val="00ED09A5"/>
    <w:rsid w:val="00ED3E5B"/>
    <w:rsid w:val="00EF4432"/>
    <w:rsid w:val="00F5343A"/>
    <w:rsid w:val="00F5625F"/>
    <w:rsid w:val="00F867CC"/>
    <w:rsid w:val="00F913C6"/>
    <w:rsid w:val="00FB1A04"/>
    <w:rsid w:val="00FB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1BDBB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2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725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Joanna Wilk</cp:lastModifiedBy>
  <cp:revision>4</cp:revision>
  <cp:lastPrinted>2022-11-03T13:16:00Z</cp:lastPrinted>
  <dcterms:created xsi:type="dcterms:W3CDTF">2022-11-03T13:16:00Z</dcterms:created>
  <dcterms:modified xsi:type="dcterms:W3CDTF">2022-11-03T13:17:00Z</dcterms:modified>
</cp:coreProperties>
</file>